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C84AE" w14:textId="77777777" w:rsidR="00F31A48" w:rsidRDefault="00000000">
      <w:pPr>
        <w:pStyle w:val="Heading1"/>
      </w:pPr>
      <w:r>
        <w:t>Code of Ethics Policy</w:t>
      </w:r>
    </w:p>
    <w:p w14:paraId="380AF5E1" w14:textId="77777777" w:rsidR="00F31A48" w:rsidRDefault="00000000">
      <w:r>
        <w:t>Entity Name: [Entity Name]</w:t>
      </w:r>
    </w:p>
    <w:p w14:paraId="17879D72" w14:textId="77777777" w:rsidR="00F31A48" w:rsidRDefault="00000000">
      <w:r>
        <w:t>Effective Date: [Insert Date]</w:t>
      </w:r>
    </w:p>
    <w:p w14:paraId="48AFD6AF" w14:textId="77777777" w:rsidR="00F31A48" w:rsidRDefault="00000000">
      <w:r>
        <w:t>Approved By: Proprietor</w:t>
      </w:r>
    </w:p>
    <w:p w14:paraId="1CCBE13A" w14:textId="77777777" w:rsidR="00F31A48" w:rsidRDefault="00000000">
      <w:pPr>
        <w:pStyle w:val="Heading2"/>
      </w:pPr>
      <w:r>
        <w:t>1. Purpose</w:t>
      </w:r>
    </w:p>
    <w:p w14:paraId="548C25E4" w14:textId="18B6BB54" w:rsidR="00F31A48" w:rsidRPr="00C03CB5" w:rsidRDefault="00000000">
      <w:pPr>
        <w:rPr>
          <w:lang w:val="en-IN"/>
        </w:rPr>
      </w:pPr>
      <w:r>
        <w:t>The purpose of this Code of Ethics is to define the principles and standards of ethical behavior that all persons associated with [Entity Name] are expected to follow. It aims to promote honesty, transparency, fairness, and respect in all business dealings</w:t>
      </w:r>
      <w:r w:rsidR="00C03CB5">
        <w:t>, while ensuring compliance with applicable laws and protecting the entity's reputation</w:t>
      </w:r>
      <w:r w:rsidR="00C03CB5" w:rsidRPr="00C03CB5">
        <w:rPr>
          <w:lang w:val="en-IN"/>
        </w:rPr>
        <w:t>.</w:t>
      </w:r>
    </w:p>
    <w:p w14:paraId="1F968208" w14:textId="77777777" w:rsidR="00F31A48" w:rsidRDefault="00000000">
      <w:pPr>
        <w:pStyle w:val="Heading2"/>
      </w:pPr>
      <w:r>
        <w:t>2. Scope</w:t>
      </w:r>
    </w:p>
    <w:p w14:paraId="6C073D74" w14:textId="77777777" w:rsidR="00F31A48" w:rsidRDefault="00000000">
      <w:r>
        <w:t>This policy applies to:</w:t>
      </w:r>
      <w:r>
        <w:br/>
        <w:t>- The Proprietor</w:t>
      </w:r>
      <w:r>
        <w:br/>
        <w:t>- All employees, contract staff, interns, and consultants</w:t>
      </w:r>
      <w:r>
        <w:br/>
        <w:t>- Any person representing the entity in dealings with clients, suppliers, government agencies, or the public.</w:t>
      </w:r>
    </w:p>
    <w:p w14:paraId="6CCD6F18" w14:textId="77777777" w:rsidR="00F31A48" w:rsidRDefault="00000000">
      <w:pPr>
        <w:pStyle w:val="Heading2"/>
      </w:pPr>
      <w:r>
        <w:t>3. Core Ethical Principles</w:t>
      </w:r>
    </w:p>
    <w:p w14:paraId="202BD18C" w14:textId="77777777" w:rsidR="00F31A48" w:rsidRDefault="00000000">
      <w:pPr>
        <w:pStyle w:val="Heading3"/>
      </w:pPr>
      <w:r>
        <w:t>3.1 Integrity and Honesty</w:t>
      </w:r>
    </w:p>
    <w:p w14:paraId="4C12BC01" w14:textId="77777777" w:rsidR="00F31A48" w:rsidRDefault="00000000">
      <w:pPr>
        <w:pStyle w:val="ListBullet"/>
      </w:pPr>
      <w:r>
        <w:t>Always act honestly and in good faith in all business transactions.</w:t>
      </w:r>
    </w:p>
    <w:p w14:paraId="05C34B88" w14:textId="77777777" w:rsidR="00F31A48" w:rsidRDefault="00000000">
      <w:pPr>
        <w:pStyle w:val="ListBullet"/>
      </w:pPr>
      <w:r>
        <w:t>Avoid false, misleading, or exaggerated statements in communication.</w:t>
      </w:r>
    </w:p>
    <w:p w14:paraId="303559BA" w14:textId="77777777" w:rsidR="00F31A48" w:rsidRDefault="00000000">
      <w:pPr>
        <w:pStyle w:val="Heading3"/>
      </w:pPr>
      <w:r>
        <w:t>3.2 Compliance with Laws</w:t>
      </w:r>
    </w:p>
    <w:p w14:paraId="5130C62A" w14:textId="77777777" w:rsidR="00B75406" w:rsidRPr="00B75406" w:rsidRDefault="00B75406" w:rsidP="00B75406">
      <w:pPr>
        <w:pStyle w:val="ListBullet"/>
        <w:numPr>
          <w:ilvl w:val="0"/>
          <w:numId w:val="0"/>
        </w:numPr>
        <w:ind w:left="360" w:hanging="360"/>
        <w:rPr>
          <w:lang w:val="en-IN"/>
        </w:rPr>
      </w:pPr>
      <w:r w:rsidRPr="00B75406">
        <w:rPr>
          <w:lang w:val="en-IN"/>
        </w:rPr>
        <w:t>Follow all applicable laws, rules, and regulations, including but not limited to:</w:t>
      </w:r>
    </w:p>
    <w:p w14:paraId="572F1EEF" w14:textId="77777777" w:rsidR="00B75406" w:rsidRPr="00B75406" w:rsidRDefault="00B75406" w:rsidP="00B75406">
      <w:pPr>
        <w:pStyle w:val="ListBullet"/>
        <w:numPr>
          <w:ilvl w:val="0"/>
          <w:numId w:val="10"/>
        </w:numPr>
        <w:rPr>
          <w:lang w:val="en-IN"/>
        </w:rPr>
      </w:pPr>
      <w:r w:rsidRPr="00B75406">
        <w:rPr>
          <w:lang w:val="en-IN"/>
        </w:rPr>
        <w:t>Prevention of Corruption Act, 1988</w:t>
      </w:r>
    </w:p>
    <w:p w14:paraId="45C2A352" w14:textId="77777777" w:rsidR="00B75406" w:rsidRPr="00B75406" w:rsidRDefault="00B75406" w:rsidP="00B75406">
      <w:pPr>
        <w:pStyle w:val="ListBullet"/>
        <w:numPr>
          <w:ilvl w:val="0"/>
          <w:numId w:val="10"/>
        </w:numPr>
        <w:rPr>
          <w:lang w:val="en-IN"/>
        </w:rPr>
      </w:pPr>
      <w:r w:rsidRPr="00B75406">
        <w:rPr>
          <w:lang w:val="en-IN"/>
        </w:rPr>
        <w:t>Indian Penal Code, 1860 (fraud, cheating, criminal breach of trust)</w:t>
      </w:r>
    </w:p>
    <w:p w14:paraId="57005B3A" w14:textId="77777777" w:rsidR="00B75406" w:rsidRPr="00B75406" w:rsidRDefault="00B75406" w:rsidP="00B75406">
      <w:pPr>
        <w:pStyle w:val="ListBullet"/>
        <w:numPr>
          <w:ilvl w:val="0"/>
          <w:numId w:val="10"/>
        </w:numPr>
        <w:rPr>
          <w:lang w:val="en-IN"/>
        </w:rPr>
      </w:pPr>
      <w:r w:rsidRPr="00B75406">
        <w:rPr>
          <w:lang w:val="en-IN"/>
        </w:rPr>
        <w:t>Information Technology Act, 2000 (data protection, cyber offences)</w:t>
      </w:r>
    </w:p>
    <w:p w14:paraId="43B8A320" w14:textId="77777777" w:rsidR="00B75406" w:rsidRPr="00B75406" w:rsidRDefault="00B75406" w:rsidP="00B75406">
      <w:pPr>
        <w:pStyle w:val="ListBullet"/>
        <w:numPr>
          <w:ilvl w:val="0"/>
          <w:numId w:val="10"/>
        </w:numPr>
        <w:rPr>
          <w:lang w:val="en-IN"/>
        </w:rPr>
      </w:pPr>
      <w:r w:rsidRPr="00B75406">
        <w:rPr>
          <w:lang w:val="en-IN"/>
        </w:rPr>
        <w:t>POSH Act, 2013 (prevention of sexual harassment at workplace)</w:t>
      </w:r>
    </w:p>
    <w:p w14:paraId="0AECB300" w14:textId="59EF2893" w:rsidR="00B75406" w:rsidRDefault="00B75406" w:rsidP="00E541D5">
      <w:pPr>
        <w:pStyle w:val="ListBullet"/>
        <w:numPr>
          <w:ilvl w:val="0"/>
          <w:numId w:val="10"/>
        </w:numPr>
        <w:rPr>
          <w:lang w:val="en-IN"/>
        </w:rPr>
      </w:pPr>
      <w:r w:rsidRPr="00B75406">
        <w:rPr>
          <w:lang w:val="en-IN"/>
        </w:rPr>
        <w:t>Environment Protection Act, 1986</w:t>
      </w:r>
    </w:p>
    <w:p w14:paraId="2DD74EC2" w14:textId="6FC73154" w:rsidR="00E541D5" w:rsidRPr="00B75406" w:rsidRDefault="00187CFB" w:rsidP="00E541D5">
      <w:pPr>
        <w:pStyle w:val="ListBullet"/>
        <w:numPr>
          <w:ilvl w:val="0"/>
          <w:numId w:val="10"/>
        </w:numPr>
        <w:rPr>
          <w:lang w:val="en-IN"/>
        </w:rPr>
      </w:pPr>
      <w:r w:rsidRPr="00187CFB">
        <w:t>Applicable tax, labor, safety, and industry-specific laws</w:t>
      </w:r>
    </w:p>
    <w:p w14:paraId="27B386CB" w14:textId="7BCC61EA" w:rsidR="00F31A48" w:rsidRPr="00B75406" w:rsidRDefault="00F31A48" w:rsidP="00B75406">
      <w:pPr>
        <w:pStyle w:val="ListBullet"/>
        <w:numPr>
          <w:ilvl w:val="0"/>
          <w:numId w:val="0"/>
        </w:numPr>
        <w:ind w:left="360"/>
      </w:pPr>
    </w:p>
    <w:p w14:paraId="2D46DED5" w14:textId="77777777" w:rsidR="00F31A48" w:rsidRDefault="00000000">
      <w:pPr>
        <w:pStyle w:val="Heading3"/>
      </w:pPr>
      <w:r>
        <w:t>3.3 Fair Dealing</w:t>
      </w:r>
    </w:p>
    <w:p w14:paraId="12DF56FE" w14:textId="77777777" w:rsidR="00F31A48" w:rsidRDefault="00000000">
      <w:pPr>
        <w:pStyle w:val="ListBullet"/>
      </w:pPr>
      <w:r>
        <w:t>Treat clients, suppliers, employees, and competitors fairly and without bias.</w:t>
      </w:r>
    </w:p>
    <w:p w14:paraId="1D18F7F0" w14:textId="77777777" w:rsidR="00F31A48" w:rsidRDefault="00000000">
      <w:pPr>
        <w:pStyle w:val="ListBullet"/>
      </w:pPr>
      <w:r>
        <w:t>Avoid practices that constitute unfair competition or exploitation.</w:t>
      </w:r>
    </w:p>
    <w:p w14:paraId="61EC655D" w14:textId="77777777" w:rsidR="00F31A48" w:rsidRDefault="00000000">
      <w:pPr>
        <w:pStyle w:val="Heading3"/>
      </w:pPr>
      <w:r>
        <w:t>3.4 Confidentiality</w:t>
      </w:r>
    </w:p>
    <w:p w14:paraId="44F97CF2" w14:textId="77777777" w:rsidR="00F31A48" w:rsidRDefault="00000000">
      <w:pPr>
        <w:pStyle w:val="ListBullet"/>
      </w:pPr>
      <w:r>
        <w:t>Protect confidential and proprietary information of the entity, clients, and business partners.</w:t>
      </w:r>
    </w:p>
    <w:p w14:paraId="323B39CA" w14:textId="77777777" w:rsidR="00F31A48" w:rsidRDefault="00000000">
      <w:pPr>
        <w:pStyle w:val="ListBullet"/>
      </w:pPr>
      <w:r>
        <w:lastRenderedPageBreak/>
        <w:t>Do not disclose such information unless authorized or legally required.</w:t>
      </w:r>
    </w:p>
    <w:p w14:paraId="4651281E" w14:textId="6ECC79B7" w:rsidR="0055764B" w:rsidRPr="0055764B" w:rsidRDefault="0055764B" w:rsidP="0055764B">
      <w:pPr>
        <w:pStyle w:val="ListBullet"/>
      </w:pPr>
      <w:r w:rsidRPr="0055764B">
        <w:t>These confidentiality obligations continue even after termination of employment or engagement.</w:t>
      </w:r>
    </w:p>
    <w:p w14:paraId="2524C71D" w14:textId="77777777" w:rsidR="00F31A48" w:rsidRDefault="00000000">
      <w:pPr>
        <w:pStyle w:val="Heading3"/>
      </w:pPr>
      <w:r>
        <w:t>3.5 Conflict of Interest</w:t>
      </w:r>
    </w:p>
    <w:p w14:paraId="0EF75704" w14:textId="77777777" w:rsidR="00F31A48" w:rsidRDefault="00000000">
      <w:pPr>
        <w:pStyle w:val="ListBullet"/>
      </w:pPr>
      <w:r>
        <w:t>Avoid any personal interest that could interfere with the entity’s interests.</w:t>
      </w:r>
    </w:p>
    <w:p w14:paraId="41D1DFC3" w14:textId="77777777" w:rsidR="00F31A48" w:rsidRDefault="00000000">
      <w:pPr>
        <w:pStyle w:val="ListBullet"/>
      </w:pPr>
      <w:r>
        <w:t>Disclose any actual or potential conflicts to the Proprietor immediately.</w:t>
      </w:r>
    </w:p>
    <w:p w14:paraId="2B82153B" w14:textId="77777777" w:rsidR="00F31A48" w:rsidRDefault="00000000">
      <w:pPr>
        <w:pStyle w:val="Heading3"/>
      </w:pPr>
      <w:r>
        <w:t>3.6 Anti-Corruption and Anti-Bribery</w:t>
      </w:r>
    </w:p>
    <w:p w14:paraId="387546A9" w14:textId="7667620C" w:rsidR="00F31A48" w:rsidRDefault="00000000">
      <w:pPr>
        <w:pStyle w:val="ListBullet"/>
      </w:pPr>
      <w:r>
        <w:t xml:space="preserve">Do not offer, accept, or solicit any bribes, kickbacks, </w:t>
      </w:r>
      <w:r w:rsidR="00DB094B">
        <w:t xml:space="preserve">facilitation payments, </w:t>
      </w:r>
      <w:r>
        <w:t>or improper advantages.</w:t>
      </w:r>
    </w:p>
    <w:p w14:paraId="06248D27" w14:textId="7D37F88B" w:rsidR="00F31A48" w:rsidRPr="0059065A" w:rsidRDefault="00000000" w:rsidP="0059065A">
      <w:pPr>
        <w:pStyle w:val="ListBullet"/>
        <w:rPr>
          <w:lang w:val="en-IN"/>
        </w:rPr>
      </w:pPr>
      <w:r>
        <w:t>Gifts and hospitality must be reasonable, lawful, and not intended to influence business decisions</w:t>
      </w:r>
      <w:r w:rsidR="00197B91">
        <w:t xml:space="preserve"> and </w:t>
      </w:r>
      <w:r w:rsidR="00197B91">
        <w:rPr>
          <w:lang w:val="en-IN"/>
        </w:rPr>
        <w:t>follow</w:t>
      </w:r>
      <w:r w:rsidR="00197B91" w:rsidRPr="00197B91">
        <w:rPr>
          <w:lang w:val="en-IN"/>
        </w:rPr>
        <w:t xml:space="preserve"> the </w:t>
      </w:r>
      <w:r w:rsidR="00197B91" w:rsidRPr="008D6E46">
        <w:rPr>
          <w:lang w:val="en-IN"/>
        </w:rPr>
        <w:t>Anti-Corruption and Anti-Bribery Policy of the entity.</w:t>
      </w:r>
    </w:p>
    <w:p w14:paraId="4347B6C8" w14:textId="77777777" w:rsidR="00F31A48" w:rsidRDefault="00000000">
      <w:pPr>
        <w:pStyle w:val="Heading3"/>
      </w:pPr>
      <w:r>
        <w:t>3.7 Respect and Workplace Conduct</w:t>
      </w:r>
    </w:p>
    <w:p w14:paraId="313BF78A" w14:textId="77777777" w:rsidR="00F31A48" w:rsidRDefault="00000000">
      <w:pPr>
        <w:pStyle w:val="ListBullet"/>
      </w:pPr>
      <w:r>
        <w:t>Treat all colleagues, clients, and stakeholders with dignity and respect.</w:t>
      </w:r>
    </w:p>
    <w:p w14:paraId="64943DA6" w14:textId="77777777" w:rsidR="00F31A48" w:rsidRDefault="00000000">
      <w:pPr>
        <w:pStyle w:val="ListBullet"/>
      </w:pPr>
      <w:r>
        <w:t>Maintain a work environment free from discrimination, harassment, or abusive behavior.</w:t>
      </w:r>
    </w:p>
    <w:p w14:paraId="260E0550" w14:textId="77777777" w:rsidR="00F31A48" w:rsidRDefault="00000000">
      <w:pPr>
        <w:pStyle w:val="Heading3"/>
      </w:pPr>
      <w:r>
        <w:t>3.8 Social and Environmental Responsibility</w:t>
      </w:r>
    </w:p>
    <w:p w14:paraId="02EE9925" w14:textId="77777777" w:rsidR="00F31A48" w:rsidRDefault="00000000">
      <w:pPr>
        <w:pStyle w:val="ListBullet"/>
      </w:pPr>
      <w:r>
        <w:t>Conduct business in a manner that is socially responsible and environmentally conscious.</w:t>
      </w:r>
    </w:p>
    <w:p w14:paraId="1675D412" w14:textId="77777777" w:rsidR="00F31A48" w:rsidRDefault="00000000">
      <w:pPr>
        <w:pStyle w:val="ListBullet"/>
      </w:pPr>
      <w:r>
        <w:t>Avoid activities harmful to society or the environment.</w:t>
      </w:r>
    </w:p>
    <w:p w14:paraId="25ABAF85" w14:textId="77777777" w:rsidR="0059065A" w:rsidRDefault="0059065A" w:rsidP="0059065A">
      <w:pPr>
        <w:pStyle w:val="ListBullet"/>
        <w:numPr>
          <w:ilvl w:val="0"/>
          <w:numId w:val="0"/>
        </w:numPr>
        <w:ind w:left="360" w:hanging="360"/>
      </w:pPr>
    </w:p>
    <w:p w14:paraId="354F65DF" w14:textId="77777777" w:rsidR="0059065A" w:rsidRDefault="0059065A" w:rsidP="0059065A">
      <w:pPr>
        <w:pStyle w:val="ListBullet"/>
        <w:numPr>
          <w:ilvl w:val="0"/>
          <w:numId w:val="0"/>
        </w:numPr>
        <w:ind w:left="360" w:hanging="360"/>
      </w:pPr>
    </w:p>
    <w:p w14:paraId="25128715" w14:textId="77777777" w:rsidR="0059065A" w:rsidRPr="0059065A" w:rsidRDefault="0059065A" w:rsidP="0059065A">
      <w:pPr>
        <w:pStyle w:val="ListBullet"/>
        <w:numPr>
          <w:ilvl w:val="0"/>
          <w:numId w:val="0"/>
        </w:numPr>
        <w:ind w:left="360" w:hanging="360"/>
        <w:rPr>
          <w:lang w:val="en-IN"/>
        </w:rPr>
      </w:pPr>
      <w:r w:rsidRPr="0059065A">
        <w:rPr>
          <w:rFonts w:asciiTheme="majorHAnsi" w:eastAsiaTheme="majorEastAsia" w:hAnsiTheme="majorHAnsi" w:cstheme="majorBidi"/>
          <w:b/>
          <w:bCs/>
          <w:color w:val="4F81BD" w:themeColor="accent1"/>
        </w:rPr>
        <w:t>3.9</w:t>
      </w:r>
      <w:r w:rsidRPr="0059065A">
        <w:rPr>
          <w:b/>
          <w:bCs/>
          <w:lang w:val="en-IN"/>
        </w:rPr>
        <w:t xml:space="preserve"> </w:t>
      </w:r>
      <w:r w:rsidRPr="0059065A">
        <w:rPr>
          <w:rFonts w:asciiTheme="majorHAnsi" w:eastAsiaTheme="majorEastAsia" w:hAnsiTheme="majorHAnsi" w:cstheme="majorBidi"/>
          <w:b/>
          <w:bCs/>
          <w:color w:val="4F81BD" w:themeColor="accent1"/>
        </w:rPr>
        <w:t>Ethical Use of Digital Resources</w:t>
      </w:r>
    </w:p>
    <w:p w14:paraId="52D4FE1B" w14:textId="77777777" w:rsidR="0059065A" w:rsidRPr="0059065A" w:rsidRDefault="0059065A" w:rsidP="0059065A">
      <w:pPr>
        <w:pStyle w:val="ListBullet"/>
        <w:numPr>
          <w:ilvl w:val="0"/>
          <w:numId w:val="16"/>
        </w:numPr>
        <w:rPr>
          <w:lang w:val="en-IN"/>
        </w:rPr>
      </w:pPr>
      <w:r w:rsidRPr="0059065A">
        <w:rPr>
          <w:lang w:val="en-IN"/>
        </w:rPr>
        <w:t>Use company IT systems, devices, and communication tools ethically and lawfully.</w:t>
      </w:r>
    </w:p>
    <w:p w14:paraId="5025249B" w14:textId="77777777" w:rsidR="0059065A" w:rsidRPr="0059065A" w:rsidRDefault="0059065A" w:rsidP="0059065A">
      <w:pPr>
        <w:pStyle w:val="ListBullet"/>
        <w:numPr>
          <w:ilvl w:val="0"/>
          <w:numId w:val="16"/>
        </w:numPr>
        <w:rPr>
          <w:lang w:val="en-IN"/>
        </w:rPr>
      </w:pPr>
      <w:r w:rsidRPr="0059065A">
        <w:rPr>
          <w:lang w:val="en-IN"/>
        </w:rPr>
        <w:t>Do not engage in unauthorized access, data theft, or activities violating the Information Technology Act, 2000.</w:t>
      </w:r>
    </w:p>
    <w:p w14:paraId="3BFA1D22" w14:textId="77777777" w:rsidR="0059065A" w:rsidRPr="0059065A" w:rsidRDefault="0059065A" w:rsidP="0059065A">
      <w:pPr>
        <w:pStyle w:val="ListBullet"/>
        <w:numPr>
          <w:ilvl w:val="0"/>
          <w:numId w:val="16"/>
        </w:numPr>
        <w:rPr>
          <w:lang w:val="en-IN"/>
        </w:rPr>
      </w:pPr>
      <w:r w:rsidRPr="0059065A">
        <w:rPr>
          <w:lang w:val="en-IN"/>
        </w:rPr>
        <w:t>Protect against cybersecurity risks and safeguard sensitive information.</w:t>
      </w:r>
    </w:p>
    <w:p w14:paraId="2D9996C1" w14:textId="77777777" w:rsidR="0059065A" w:rsidRPr="0059065A" w:rsidRDefault="0059065A" w:rsidP="0059065A">
      <w:pPr>
        <w:pStyle w:val="ListBullet"/>
        <w:numPr>
          <w:ilvl w:val="0"/>
          <w:numId w:val="0"/>
        </w:numPr>
        <w:ind w:left="360" w:hanging="360"/>
      </w:pPr>
    </w:p>
    <w:p w14:paraId="41556FC9" w14:textId="77777777" w:rsidR="00F31A48" w:rsidRDefault="00000000">
      <w:pPr>
        <w:pStyle w:val="Heading2"/>
      </w:pPr>
      <w:r>
        <w:t>4. Reporting and Compliance</w:t>
      </w:r>
    </w:p>
    <w:p w14:paraId="05AE5A2C" w14:textId="77777777" w:rsidR="00F31A48" w:rsidRDefault="00000000">
      <w:r>
        <w:t>Any suspected violation of this Code must be reported to the Proprietor.</w:t>
      </w:r>
      <w:r>
        <w:br/>
        <w:t>Reports will be handled confidentially, and no retaliatory action will be taken against whistleblowers acting in good faith.</w:t>
      </w:r>
      <w:r>
        <w:br/>
        <w:t>Disciplinary action may be taken against anyone violating this policy.</w:t>
      </w:r>
    </w:p>
    <w:p w14:paraId="10388309" w14:textId="77777777" w:rsidR="003E721C" w:rsidRPr="003E721C" w:rsidRDefault="003E721C" w:rsidP="003E721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3E721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5. Legal Compliance</w:t>
      </w:r>
    </w:p>
    <w:p w14:paraId="51CC6E10" w14:textId="36DC0BB8" w:rsidR="003E721C" w:rsidRPr="003E721C" w:rsidRDefault="003E721C">
      <w:pPr>
        <w:rPr>
          <w:lang w:val="en-IN"/>
        </w:rPr>
      </w:pPr>
      <w:r w:rsidRPr="003E721C">
        <w:rPr>
          <w:lang w:val="en-IN"/>
        </w:rPr>
        <w:t xml:space="preserve">This Code shall be interpreted in accordance with the laws of India. Where any provision of this Code conflicts with a legal requirement, the </w:t>
      </w:r>
      <w:r w:rsidRPr="003E721C">
        <w:rPr>
          <w:b/>
          <w:bCs/>
          <w:lang w:val="en-IN"/>
        </w:rPr>
        <w:t>stricter standard</w:t>
      </w:r>
      <w:r w:rsidRPr="003E721C">
        <w:rPr>
          <w:lang w:val="en-IN"/>
        </w:rPr>
        <w:t xml:space="preserve"> shall prevail. Nothing in this Code permits conduct that is illegal under applicable law</w:t>
      </w:r>
    </w:p>
    <w:p w14:paraId="0CC60FE5" w14:textId="2D5FF9DA" w:rsidR="00F31A48" w:rsidRDefault="00D93CEB">
      <w:pPr>
        <w:pStyle w:val="Heading2"/>
      </w:pPr>
      <w:r>
        <w:lastRenderedPageBreak/>
        <w:t>6</w:t>
      </w:r>
      <w:r w:rsidR="00000000">
        <w:t>. Acknowledgement</w:t>
      </w:r>
    </w:p>
    <w:p w14:paraId="255C89BA" w14:textId="77777777" w:rsidR="00F31A48" w:rsidRDefault="00000000">
      <w:r>
        <w:t>All employees and representatives of [Entity Name] must acknowledge that they have read, understood, and agreed to comply with this Code of Ethics.</w:t>
      </w:r>
    </w:p>
    <w:p w14:paraId="6A1C6DA0" w14:textId="77777777" w:rsidR="00F31A48" w:rsidRDefault="00000000">
      <w:r>
        <w:br/>
        <w:t>Signature: _____________________</w:t>
      </w:r>
    </w:p>
    <w:p w14:paraId="5FA670C9" w14:textId="77777777" w:rsidR="00F31A48" w:rsidRDefault="00000000">
      <w:r>
        <w:t>Name: [Proprietor’s Name]</w:t>
      </w:r>
    </w:p>
    <w:p w14:paraId="0F41AACF" w14:textId="77777777" w:rsidR="00F31A48" w:rsidRDefault="00000000">
      <w:r>
        <w:t>Date: _____________________</w:t>
      </w:r>
    </w:p>
    <w:sectPr w:rsidR="00F31A4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C4DA0"/>
    <w:multiLevelType w:val="multilevel"/>
    <w:tmpl w:val="87A4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E3110"/>
    <w:multiLevelType w:val="multilevel"/>
    <w:tmpl w:val="F042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958848">
    <w:abstractNumId w:val="8"/>
  </w:num>
  <w:num w:numId="2" w16cid:durableId="389232835">
    <w:abstractNumId w:val="6"/>
  </w:num>
  <w:num w:numId="3" w16cid:durableId="1200127426">
    <w:abstractNumId w:val="5"/>
  </w:num>
  <w:num w:numId="4" w16cid:durableId="226496708">
    <w:abstractNumId w:val="4"/>
  </w:num>
  <w:num w:numId="5" w16cid:durableId="1590693715">
    <w:abstractNumId w:val="7"/>
  </w:num>
  <w:num w:numId="6" w16cid:durableId="1589773742">
    <w:abstractNumId w:val="3"/>
  </w:num>
  <w:num w:numId="7" w16cid:durableId="29766564">
    <w:abstractNumId w:val="2"/>
  </w:num>
  <w:num w:numId="8" w16cid:durableId="1841000271">
    <w:abstractNumId w:val="1"/>
  </w:num>
  <w:num w:numId="9" w16cid:durableId="1613437786">
    <w:abstractNumId w:val="0"/>
  </w:num>
  <w:num w:numId="10" w16cid:durableId="81293460">
    <w:abstractNumId w:val="10"/>
  </w:num>
  <w:num w:numId="11" w16cid:durableId="858279427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37954685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630476137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788350275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2062047405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266936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7CFB"/>
    <w:rsid w:val="00197B91"/>
    <w:rsid w:val="0029639D"/>
    <w:rsid w:val="00326F90"/>
    <w:rsid w:val="003E721C"/>
    <w:rsid w:val="0055764B"/>
    <w:rsid w:val="0059065A"/>
    <w:rsid w:val="006A1790"/>
    <w:rsid w:val="008D6E46"/>
    <w:rsid w:val="00AA1D8D"/>
    <w:rsid w:val="00B47730"/>
    <w:rsid w:val="00B75406"/>
    <w:rsid w:val="00C03CB5"/>
    <w:rsid w:val="00CB0664"/>
    <w:rsid w:val="00D93CEB"/>
    <w:rsid w:val="00DB094B"/>
    <w:rsid w:val="00DE62E5"/>
    <w:rsid w:val="00E541D5"/>
    <w:rsid w:val="00F31A4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EB3B329-D052-4550-9016-56B1FB14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f0">
    <w:name w:val="pf0"/>
    <w:basedOn w:val="Normal"/>
    <w:rsid w:val="005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cf01">
    <w:name w:val="cf01"/>
    <w:basedOn w:val="DefaultParagraphFont"/>
    <w:rsid w:val="0055764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5764B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3228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Rupali Chatterjee</cp:lastModifiedBy>
  <cp:revision>13</cp:revision>
  <dcterms:created xsi:type="dcterms:W3CDTF">2013-12-23T23:15:00Z</dcterms:created>
  <dcterms:modified xsi:type="dcterms:W3CDTF">2025-08-18T06:52:00Z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66c2043b-4079-4f6b-a933-53b2550b7d98</vt:lpwstr>
  </property>
</Properties>
</file>